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3" w:rsidRDefault="00EE4D23" w:rsidP="00EE4D23">
      <w:r>
        <w:t>Mótun texta í Word</w:t>
      </w:r>
    </w:p>
    <w:p w:rsidR="00EE4D23" w:rsidRDefault="00EE4D23" w:rsidP="00EE4D23">
      <w:r>
        <w:t xml:space="preserve">Veljið innbyggða fyrirsagnastílinn </w:t>
      </w:r>
      <w:r w:rsidRPr="00717BF4">
        <w:rPr>
          <w:b/>
        </w:rPr>
        <w:t>Heading 1</w:t>
      </w:r>
      <w:r>
        <w:t xml:space="preserve"> (Fyrirsögn 1) á fyrirsögnina hér að ofan af listanum í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Styles</w:t>
      </w:r>
      <w:r>
        <w:t xml:space="preserve"> (Heim – Stílsnið).</w:t>
      </w:r>
    </w:p>
    <w:p w:rsidR="00EE4D23" w:rsidRDefault="00EE4D23" w:rsidP="00EE4D23">
      <w:r>
        <w:t xml:space="preserve">Þegar ritvinnsluforritið Word er opnað birtist það með ákveðnum sjálfgildum, leturgerðum, spássíum o.fl. Sjálfgefna leturgerðin á stílnum </w:t>
      </w:r>
      <w:r w:rsidRPr="00717BF4">
        <w:rPr>
          <w:b/>
        </w:rPr>
        <w:t>Normal</w:t>
      </w:r>
      <w:r>
        <w:t xml:space="preserve"> (Venjulegur) er </w:t>
      </w:r>
      <w:r w:rsidRPr="00717BF4">
        <w:rPr>
          <w:b/>
        </w:rPr>
        <w:t>Calibri</w:t>
      </w:r>
      <w:r>
        <w:t xml:space="preserve"> og er </w:t>
      </w:r>
      <w:r w:rsidRPr="00717BF4">
        <w:rPr>
          <w:b/>
        </w:rPr>
        <w:t>11 pt</w:t>
      </w:r>
      <w:r>
        <w:t xml:space="preserve">. Fyrirsagnastíllinn </w:t>
      </w:r>
      <w:r w:rsidRPr="00717BF4">
        <w:rPr>
          <w:b/>
        </w:rPr>
        <w:t>Heading 1</w:t>
      </w:r>
      <w:r>
        <w:t xml:space="preserve"> (Fyrirsögn 1) er með leturgerðinni </w:t>
      </w:r>
      <w:r w:rsidRPr="00717BF4">
        <w:rPr>
          <w:b/>
        </w:rPr>
        <w:t>Calibri</w:t>
      </w:r>
      <w:r>
        <w:t xml:space="preserve"> </w:t>
      </w:r>
      <w:r w:rsidRPr="00717BF4">
        <w:rPr>
          <w:b/>
        </w:rPr>
        <w:t>Light</w:t>
      </w:r>
      <w:r>
        <w:t xml:space="preserve">, </w:t>
      </w:r>
      <w:r w:rsidRPr="00717BF4">
        <w:rPr>
          <w:b/>
        </w:rPr>
        <w:t>16 pt</w:t>
      </w:r>
      <w:r>
        <w:t xml:space="preserve"> og bláum lit. Sjálfgildin fyrir spássíurnar eru: </w:t>
      </w:r>
      <w:r w:rsidRPr="00717BF4">
        <w:rPr>
          <w:b/>
        </w:rPr>
        <w:t>Top</w:t>
      </w:r>
      <w:r>
        <w:t xml:space="preserve">: 2,5 cm, </w:t>
      </w:r>
      <w:r w:rsidRPr="00717BF4">
        <w:rPr>
          <w:b/>
        </w:rPr>
        <w:t>Bottom</w:t>
      </w:r>
      <w:r>
        <w:t xml:space="preserve"> </w:t>
      </w:r>
      <w:r w:rsidR="007874A4">
        <w:t>2</w:t>
      </w:r>
      <w:r>
        <w:t xml:space="preserve">,5 cm, </w:t>
      </w:r>
      <w:r w:rsidRPr="00717BF4">
        <w:rPr>
          <w:b/>
        </w:rPr>
        <w:t>Left</w:t>
      </w:r>
      <w:r>
        <w:t xml:space="preserve"> 2,5 cm og </w:t>
      </w:r>
      <w:r w:rsidRPr="00717BF4">
        <w:rPr>
          <w:b/>
        </w:rPr>
        <w:t>Right</w:t>
      </w:r>
      <w:r>
        <w:t xml:space="preserve"> 2,5 cm (Efst –Neðst – Vinstri –Hægri). Þeim má breyta undir </w:t>
      </w:r>
      <w:r w:rsidRPr="00717BF4">
        <w:rPr>
          <w:b/>
        </w:rPr>
        <w:t>Layout</w:t>
      </w:r>
      <w:r>
        <w:t xml:space="preserve"> – </w:t>
      </w:r>
      <w:r w:rsidRPr="00717BF4">
        <w:rPr>
          <w:b/>
        </w:rPr>
        <w:t>Margins</w:t>
      </w:r>
      <w:r>
        <w:t xml:space="preserve"> – </w:t>
      </w:r>
      <w:r w:rsidRPr="00717BF4">
        <w:rPr>
          <w:b/>
        </w:rPr>
        <w:t>Custom</w:t>
      </w:r>
      <w:r>
        <w:t xml:space="preserve"> </w:t>
      </w:r>
      <w:r w:rsidRPr="00717BF4">
        <w:rPr>
          <w:b/>
        </w:rPr>
        <w:t>Margins</w:t>
      </w:r>
      <w:r>
        <w:t xml:space="preserve"> (Útlit síðu – Spássíur – Sérsniðnar spássíur) og setja ný gildi. Breytum nú efri spássíu (</w:t>
      </w:r>
      <w:r w:rsidRPr="00717BF4">
        <w:rPr>
          <w:b/>
        </w:rPr>
        <w:t>Top</w:t>
      </w:r>
      <w:r>
        <w:t xml:space="preserve">) í </w:t>
      </w:r>
      <w:r w:rsidRPr="00717BF4">
        <w:rPr>
          <w:b/>
        </w:rPr>
        <w:t>3 cm</w:t>
      </w:r>
      <w:r>
        <w:t>.</w:t>
      </w:r>
    </w:p>
    <w:p w:rsidR="00EE4D23" w:rsidRDefault="00EE4D23" w:rsidP="00EE4D23">
      <w:r>
        <w:t xml:space="preserve">Allur texti innan þessara ákveðnu spássíumarka er mótaður á flipunum </w:t>
      </w:r>
      <w:r w:rsidRPr="00717BF4">
        <w:rPr>
          <w:b/>
        </w:rPr>
        <w:t>Home</w:t>
      </w:r>
      <w:r>
        <w:t xml:space="preserve"> eða </w:t>
      </w:r>
      <w:r w:rsidRPr="00717BF4">
        <w:rPr>
          <w:b/>
        </w:rPr>
        <w:t>Layout</w:t>
      </w:r>
      <w:r>
        <w:t xml:space="preserve"> (Heim eða Útlit síðu). Letri er breytt undir </w:t>
      </w:r>
      <w:r w:rsidRPr="00717BF4">
        <w:rPr>
          <w:b/>
        </w:rPr>
        <w:t>Font</w:t>
      </w:r>
      <w:r>
        <w:t xml:space="preserve"> (Leturgerð) og efnisgreinum undir </w:t>
      </w:r>
      <w:r w:rsidRPr="00717BF4">
        <w:rPr>
          <w:b/>
        </w:rPr>
        <w:t>Paragraph</w:t>
      </w:r>
      <w:r>
        <w:t xml:space="preserve"> (Efnisgrein). Einnig er hægt að móta textann með flýtiskipunum eða þeim sem birtast þegar mús er rennt yfir valhnappa. Á báðum flipum er hægt að opna fellivalmyndina </w:t>
      </w:r>
      <w:r w:rsidRPr="00717BF4">
        <w:rPr>
          <w:b/>
        </w:rPr>
        <w:t>Paragraph</w:t>
      </w:r>
      <w:r>
        <w:t xml:space="preserve"> (Efnisgrein). </w:t>
      </w:r>
    </w:p>
    <w:p w:rsidR="00EE4D23" w:rsidRDefault="00EE4D23" w:rsidP="00EE4D23">
      <w:r>
        <w:t>Hægt er að breyta bili milli lína (</w:t>
      </w:r>
      <w:r w:rsidRPr="00717BF4">
        <w:rPr>
          <w:b/>
        </w:rPr>
        <w:t>Line spacing</w:t>
      </w:r>
      <w:r>
        <w:t xml:space="preserve">) á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Paragraph</w:t>
      </w:r>
      <w:r>
        <w:t xml:space="preserve"> (Heim – Efnisgrein) en einnig með því að velja hnappinn </w:t>
      </w:r>
      <w:r w:rsidRPr="00717BF4">
        <w:rPr>
          <w:b/>
        </w:rPr>
        <w:t>Line spacing</w:t>
      </w:r>
      <w:r>
        <w:t xml:space="preserve"> (Bil á milli lína og málsgreina). Til að breyta bili milli efnisgreina er annað hvort valið </w:t>
      </w:r>
      <w:r w:rsidRPr="00717BF4">
        <w:rPr>
          <w:b/>
        </w:rPr>
        <w:t>Layout</w:t>
      </w:r>
      <w:r>
        <w:t xml:space="preserve"> –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Spacing</w:t>
      </w:r>
      <w:r>
        <w:t xml:space="preserve"> (Útlit síðu – Efnisgrein – Millibil) eða undir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Paragraph</w:t>
      </w:r>
      <w:r>
        <w:t xml:space="preserve"> (Heim – Efnisgrein). Þessi grein hefur ekkert verið mótuð enn. Veljið nú </w:t>
      </w:r>
      <w:r w:rsidRPr="00717BF4">
        <w:rPr>
          <w:b/>
        </w:rPr>
        <w:t>Layout</w:t>
      </w:r>
      <w:r w:rsidR="00717BF4">
        <w:rPr>
          <w:b/>
        </w:rPr>
        <w:t xml:space="preserve"> </w:t>
      </w:r>
      <w:r w:rsidRPr="00717BF4">
        <w:t>og</w:t>
      </w:r>
      <w:r>
        <w:t xml:space="preserve"> </w:t>
      </w:r>
      <w:r w:rsidRPr="00717BF4">
        <w:rPr>
          <w:b/>
        </w:rPr>
        <w:t>12 pt</w:t>
      </w:r>
      <w:r>
        <w:t xml:space="preserve"> í </w:t>
      </w:r>
      <w:r w:rsidRPr="00717BF4">
        <w:rPr>
          <w:b/>
        </w:rPr>
        <w:t>Spacing</w:t>
      </w:r>
      <w:r>
        <w:t xml:space="preserve"> </w:t>
      </w:r>
      <w:r w:rsidRPr="00717BF4">
        <w:rPr>
          <w:b/>
        </w:rPr>
        <w:t>After</w:t>
      </w:r>
      <w:r>
        <w:t xml:space="preserve"> (Útlit síðu – Millibil Eftir) sem þýðir að þegar ýtt er á </w:t>
      </w:r>
      <w:r w:rsidRPr="00717BF4">
        <w:rPr>
          <w:b/>
        </w:rPr>
        <w:t>Enter</w:t>
      </w:r>
      <w:r>
        <w:t xml:space="preserve"> kemur ein auð lína (12 punktar) á eftir greininni. </w:t>
      </w:r>
    </w:p>
    <w:p w:rsidR="008F765B" w:rsidRDefault="008F765B" w:rsidP="00EE4D23">
      <w:r w:rsidRPr="00FF625E">
        <w:t xml:space="preserve">Á </w:t>
      </w:r>
      <w:r>
        <w:rPr>
          <w:b/>
        </w:rPr>
        <w:t>Layout</w:t>
      </w:r>
      <w:r>
        <w:t xml:space="preserve"> –</w:t>
      </w:r>
      <w:r w:rsidRPr="00FF625E">
        <w:t xml:space="preserve"> </w:t>
      </w:r>
      <w:r w:rsidRPr="00F7330C">
        <w:rPr>
          <w:b/>
        </w:rPr>
        <w:t>Paragraph</w:t>
      </w:r>
      <w:r w:rsidRPr="00FF625E">
        <w:t xml:space="preserve"> </w:t>
      </w:r>
      <w:r>
        <w:t xml:space="preserve">(Útlit síðu – Efnisgrein) </w:t>
      </w:r>
      <w:r w:rsidRPr="00FF625E">
        <w:t xml:space="preserve">er hægt að setja inndrátt á texta efnisgreinar. </w:t>
      </w:r>
      <w:r>
        <w:t>Þessa grein á að draga</w:t>
      </w:r>
      <w:r w:rsidRPr="00FF625E">
        <w:t xml:space="preserve"> inn um </w:t>
      </w:r>
      <w:r>
        <w:rPr>
          <w:b/>
        </w:rPr>
        <w:t>1,3</w:t>
      </w:r>
      <w:r w:rsidRPr="00C0360C">
        <w:rPr>
          <w:b/>
        </w:rPr>
        <w:t xml:space="preserve"> cm</w:t>
      </w:r>
      <w:r w:rsidRPr="00FF625E">
        <w:t xml:space="preserve"> báðum megin. Þá er valið </w:t>
      </w:r>
      <w:r w:rsidRPr="00F7330C">
        <w:rPr>
          <w:b/>
        </w:rPr>
        <w:t>Paragraph</w:t>
      </w:r>
      <w:r>
        <w:t xml:space="preserve"> –</w:t>
      </w:r>
      <w:r w:rsidRPr="00FF625E">
        <w:t xml:space="preserve"> </w:t>
      </w:r>
      <w:r w:rsidRPr="002C7C48">
        <w:rPr>
          <w:b/>
        </w:rPr>
        <w:t>Indentation</w:t>
      </w:r>
      <w:r w:rsidRPr="00FF625E">
        <w:t xml:space="preserve">: </w:t>
      </w:r>
      <w:r w:rsidRPr="00F7330C">
        <w:rPr>
          <w:b/>
        </w:rPr>
        <w:t>Left</w:t>
      </w:r>
      <w:r w:rsidRPr="00FF625E">
        <w:t xml:space="preserve"> </w:t>
      </w:r>
      <w:r>
        <w:rPr>
          <w:b/>
        </w:rPr>
        <w:t>1,3</w:t>
      </w:r>
      <w:r w:rsidRPr="00F7330C">
        <w:rPr>
          <w:b/>
        </w:rPr>
        <w:t xml:space="preserve"> cm</w:t>
      </w:r>
      <w:r w:rsidRPr="00FF625E">
        <w:t xml:space="preserve"> og </w:t>
      </w:r>
      <w:r w:rsidRPr="00F7330C">
        <w:rPr>
          <w:b/>
        </w:rPr>
        <w:t>Right</w:t>
      </w:r>
      <w:r w:rsidRPr="00FF625E">
        <w:t xml:space="preserve"> </w:t>
      </w:r>
      <w:r w:rsidRPr="00F7330C">
        <w:rPr>
          <w:b/>
        </w:rPr>
        <w:t>1,</w:t>
      </w:r>
      <w:r>
        <w:rPr>
          <w:b/>
        </w:rPr>
        <w:t>3</w:t>
      </w:r>
      <w:r w:rsidRPr="00F7330C">
        <w:rPr>
          <w:b/>
        </w:rPr>
        <w:t xml:space="preserve"> cm</w:t>
      </w:r>
      <w:r>
        <w:t xml:space="preserve"> (Efnisgrein – Inndráttur: Vinstri og Hægri)</w:t>
      </w:r>
      <w:r w:rsidRPr="00FF625E">
        <w:t xml:space="preserve">. Þá dregst textinn inn um </w:t>
      </w:r>
      <w:bookmarkStart w:id="0" w:name="_GoBack"/>
      <w:r w:rsidRPr="001A7AA9">
        <w:rPr>
          <w:b/>
        </w:rPr>
        <w:t>1,3 cm</w:t>
      </w:r>
      <w:bookmarkEnd w:id="0"/>
      <w:r>
        <w:t xml:space="preserve"> </w:t>
      </w:r>
      <w:r w:rsidRPr="00FF625E">
        <w:t xml:space="preserve">bæði vinstra og hægra megin. Þessar formskipanir geymast í </w:t>
      </w:r>
      <w:r w:rsidRPr="00F7330C">
        <w:rPr>
          <w:b/>
        </w:rPr>
        <w:t>Enter</w:t>
      </w:r>
      <w:r w:rsidRPr="00FF625E">
        <w:t xml:space="preserve"> merkinu og erfast áfram í textanum í innslætti</w:t>
      </w:r>
      <w:r>
        <w:t>.</w:t>
      </w:r>
    </w:p>
    <w:p w:rsidR="00EE4D23" w:rsidRDefault="00EE4D23" w:rsidP="00EE4D23">
      <w:r>
        <w:t xml:space="preserve">Til að taka skipanir af efnisgreinum er hægt að fara í sömu valmynd og stilla Indentation: </w:t>
      </w:r>
      <w:r w:rsidRPr="00717BF4">
        <w:rPr>
          <w:b/>
        </w:rPr>
        <w:t>Left</w:t>
      </w:r>
      <w:r>
        <w:t xml:space="preserve"> og </w:t>
      </w:r>
      <w:r w:rsidRPr="00717BF4">
        <w:rPr>
          <w:b/>
        </w:rPr>
        <w:t>Right</w:t>
      </w:r>
      <w:r>
        <w:t xml:space="preserve"> á </w:t>
      </w:r>
      <w:r w:rsidRPr="00717BF4">
        <w:rPr>
          <w:b/>
        </w:rPr>
        <w:t>0"</w:t>
      </w:r>
      <w:r>
        <w:t xml:space="preserve"> (Inndráttur: Vinstri og Hægri). Fljótlegra er þó að nota </w:t>
      </w:r>
      <w:r w:rsidRPr="00717BF4">
        <w:rPr>
          <w:b/>
        </w:rPr>
        <w:t>Ctrl</w:t>
      </w:r>
      <w:r>
        <w:t xml:space="preserve"> hnapp ásamt </w:t>
      </w:r>
      <w:r w:rsidRPr="00717BF4">
        <w:rPr>
          <w:b/>
        </w:rPr>
        <w:t>Q</w:t>
      </w:r>
      <w:r>
        <w:t xml:space="preserve"> til að taka af mótunarskipanir. Hafið hér eina auða línu á eftir, þ.e. </w:t>
      </w:r>
      <w:r w:rsidRPr="00717BF4">
        <w:rPr>
          <w:b/>
        </w:rPr>
        <w:t>Spacing</w:t>
      </w:r>
      <w:r>
        <w:t xml:space="preserve"> </w:t>
      </w:r>
      <w:r w:rsidRPr="00717BF4">
        <w:rPr>
          <w:b/>
        </w:rPr>
        <w:t>After</w:t>
      </w:r>
      <w:r>
        <w:t xml:space="preserve"> </w:t>
      </w:r>
      <w:r w:rsidRPr="00717BF4">
        <w:rPr>
          <w:b/>
        </w:rPr>
        <w:t>12 pt</w:t>
      </w:r>
      <w:r>
        <w:t xml:space="preserve"> (Millibil Eftir).</w:t>
      </w:r>
    </w:p>
    <w:p w:rsidR="00EE4D23" w:rsidRDefault="00EE4D23" w:rsidP="00EE4D23">
      <w:r>
        <w:t xml:space="preserve">Undir </w:t>
      </w:r>
      <w:r w:rsidRPr="00717BF4">
        <w:rPr>
          <w:b/>
        </w:rPr>
        <w:t>Paragraph</w:t>
      </w:r>
      <w:r>
        <w:t xml:space="preserve"> (Efnisgrein) er valið hvernig texti raðast í línur, línubil, tölusetningar, inndráttur, rammar o.fl. Sjálfgefin röðun á texta er </w:t>
      </w:r>
      <w:r w:rsidRPr="00717BF4">
        <w:rPr>
          <w:b/>
        </w:rPr>
        <w:t>Left</w:t>
      </w:r>
      <w:r>
        <w:t xml:space="preserve"> (Vinstristilling) eins og allur textinn hér á undan, þ.e. hægri jaðar er ójafn. Einnig er hægt að jafna hann (</w:t>
      </w:r>
      <w:r w:rsidRPr="00717BF4">
        <w:rPr>
          <w:b/>
        </w:rPr>
        <w:t>Justify</w:t>
      </w:r>
      <w:r>
        <w:t xml:space="preserve">) og raðast þá textinn jafnt beggja megin. </w:t>
      </w:r>
      <w:r w:rsidRPr="00717BF4">
        <w:rPr>
          <w:b/>
        </w:rPr>
        <w:t>Center</w:t>
      </w:r>
      <w:r>
        <w:t xml:space="preserve"> (Miðja) miðjar textann og </w:t>
      </w:r>
      <w:r w:rsidRPr="00717BF4">
        <w:rPr>
          <w:b/>
        </w:rPr>
        <w:t>Right</w:t>
      </w:r>
      <w:r>
        <w:t xml:space="preserve"> (Hægristilling) raðar honum ójafnt vinstra megin. Þessar skipanir er einnig hægt að kalla fram með </w:t>
      </w:r>
      <w:r w:rsidRPr="00717BF4">
        <w:rPr>
          <w:b/>
        </w:rPr>
        <w:t>Ctrl</w:t>
      </w:r>
      <w:r>
        <w:t xml:space="preserve"> og viðeigandi hnappi. Þessi grein er dregin inn um </w:t>
      </w:r>
      <w:r w:rsidRPr="00717BF4">
        <w:rPr>
          <w:b/>
        </w:rPr>
        <w:t>2,5 cm</w:t>
      </w:r>
      <w:r>
        <w:t xml:space="preserve"> báðum megin, Indentation: </w:t>
      </w:r>
      <w:r w:rsidRPr="00717BF4">
        <w:rPr>
          <w:b/>
        </w:rPr>
        <w:t>Left 2,5 cm</w:t>
      </w:r>
      <w:r>
        <w:t xml:space="preserve"> og </w:t>
      </w:r>
      <w:r w:rsidRPr="00717BF4">
        <w:rPr>
          <w:b/>
        </w:rPr>
        <w:t>Right</w:t>
      </w:r>
      <w:r>
        <w:t xml:space="preserve"> </w:t>
      </w:r>
      <w:r w:rsidRPr="00717BF4">
        <w:rPr>
          <w:b/>
        </w:rPr>
        <w:t>2,5 cm</w:t>
      </w:r>
      <w:r>
        <w:t xml:space="preserve"> (Inndráttur: Vinstri og Hægri). Jafnið textann (</w:t>
      </w:r>
      <w:r w:rsidRPr="00717BF4">
        <w:rPr>
          <w:b/>
        </w:rPr>
        <w:t>Justify</w:t>
      </w:r>
      <w:r>
        <w:t>).</w:t>
      </w:r>
    </w:p>
    <w:p w:rsidR="00EE4D23" w:rsidRDefault="00EE4D23" w:rsidP="00EE4D23">
      <w:r>
        <w:t xml:space="preserve">Setjið hér jöfnun og hægri inndrátt. Veljið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Alignment</w:t>
      </w:r>
      <w:r>
        <w:t xml:space="preserve">: </w:t>
      </w:r>
      <w:r w:rsidRPr="00717BF4">
        <w:rPr>
          <w:b/>
        </w:rPr>
        <w:t>Justified</w:t>
      </w:r>
      <w:r>
        <w:t xml:space="preserve"> (Efnisgrein – Stilling: Jafna) og </w:t>
      </w:r>
      <w:r w:rsidRPr="00717BF4">
        <w:rPr>
          <w:b/>
        </w:rPr>
        <w:t>Indentation</w:t>
      </w:r>
      <w:r>
        <w:t xml:space="preserve"> – </w:t>
      </w:r>
      <w:r w:rsidRPr="00717BF4">
        <w:rPr>
          <w:b/>
        </w:rPr>
        <w:t>Right: 2,5 cm</w:t>
      </w:r>
      <w:r>
        <w:t xml:space="preserve"> (Inndráttur – Hægri). Hafið eitt og hálft línubil, </w:t>
      </w:r>
      <w:r w:rsidRPr="00717BF4">
        <w:rPr>
          <w:b/>
        </w:rPr>
        <w:t>Line</w:t>
      </w:r>
      <w:r>
        <w:t xml:space="preserve"> </w:t>
      </w:r>
      <w:r w:rsidRPr="00717BF4">
        <w:rPr>
          <w:b/>
        </w:rPr>
        <w:t>Spacing</w:t>
      </w:r>
      <w:r>
        <w:t xml:space="preserve">: </w:t>
      </w:r>
      <w:r w:rsidRPr="00717BF4">
        <w:rPr>
          <w:b/>
        </w:rPr>
        <w:t>1,5 lines</w:t>
      </w:r>
      <w:r>
        <w:t xml:space="preserve"> (</w:t>
      </w:r>
      <w:r w:rsidRPr="00717BF4">
        <w:rPr>
          <w:b/>
        </w:rPr>
        <w:t>Home</w:t>
      </w:r>
      <w:r>
        <w:t xml:space="preserve"> eða </w:t>
      </w:r>
      <w:r w:rsidRPr="00717BF4">
        <w:rPr>
          <w:b/>
        </w:rPr>
        <w:t>Layout</w:t>
      </w:r>
      <w:r>
        <w:t xml:space="preserve">) (Heim eða Útlit síðu). Einnig er hægt að velja eitt og hálft línubil með því að halda niðri </w:t>
      </w:r>
      <w:r w:rsidRPr="00717BF4">
        <w:rPr>
          <w:b/>
        </w:rPr>
        <w:t>Ctrl</w:t>
      </w:r>
      <w:r>
        <w:t xml:space="preserve"> hnappi og ýta á </w:t>
      </w:r>
      <w:r w:rsidRPr="00717BF4">
        <w:rPr>
          <w:b/>
        </w:rPr>
        <w:t>5</w:t>
      </w:r>
      <w:r>
        <w:t xml:space="preserve"> (</w:t>
      </w:r>
      <w:r w:rsidRPr="00717BF4">
        <w:rPr>
          <w:b/>
        </w:rPr>
        <w:t>Ctrl+5</w:t>
      </w:r>
      <w:r>
        <w:t xml:space="preserve">). </w:t>
      </w:r>
      <w:r w:rsidRPr="00717BF4">
        <w:rPr>
          <w:b/>
        </w:rPr>
        <w:t>Ctrl+1</w:t>
      </w:r>
      <w:r>
        <w:t xml:space="preserve"> gefur eitt línubil en </w:t>
      </w:r>
      <w:r w:rsidRPr="00717BF4">
        <w:rPr>
          <w:b/>
        </w:rPr>
        <w:t>Ctrl+2</w:t>
      </w:r>
      <w:r>
        <w:t xml:space="preserve"> gefur tvöfalt línubil. </w:t>
      </w:r>
    </w:p>
    <w:p w:rsidR="00EE4D23" w:rsidRDefault="00EE4D23" w:rsidP="00EE4D23">
      <w:r>
        <w:t>Hér er textinn vinstristilltur (</w:t>
      </w:r>
      <w:r w:rsidRPr="00717BF4">
        <w:rPr>
          <w:b/>
        </w:rPr>
        <w:t>Left</w:t>
      </w:r>
      <w:r>
        <w:t xml:space="preserve">) og milibil á eftir </w:t>
      </w:r>
      <w:r w:rsidRPr="00717BF4">
        <w:rPr>
          <w:b/>
        </w:rPr>
        <w:t>6 pt</w:t>
      </w:r>
      <w:r>
        <w:t xml:space="preserve"> (</w:t>
      </w:r>
      <w:r w:rsidRPr="00717BF4">
        <w:rPr>
          <w:b/>
        </w:rPr>
        <w:t>Spacing</w:t>
      </w:r>
      <w:r>
        <w:t xml:space="preserve"> </w:t>
      </w:r>
      <w:r w:rsidRPr="00717BF4">
        <w:rPr>
          <w:b/>
        </w:rPr>
        <w:t>After</w:t>
      </w:r>
      <w:r>
        <w:t xml:space="preserve">), þ.e. hálf lína auð á eftir. </w:t>
      </w:r>
    </w:p>
    <w:p w:rsidR="00EE4D23" w:rsidRDefault="00EE4D23" w:rsidP="00EE4D23">
      <w:r>
        <w:t xml:space="preserve">Hafið eina auða línu á eftir greininni með því að velja </w:t>
      </w:r>
      <w:r w:rsidRPr="00717BF4">
        <w:rPr>
          <w:b/>
        </w:rPr>
        <w:t>12 pt</w:t>
      </w:r>
      <w:r>
        <w:t xml:space="preserve"> í </w:t>
      </w:r>
      <w:r w:rsidRPr="00717BF4">
        <w:rPr>
          <w:b/>
        </w:rPr>
        <w:t>Spacing</w:t>
      </w:r>
      <w:r>
        <w:t xml:space="preserve"> </w:t>
      </w:r>
      <w:r w:rsidRPr="00717BF4">
        <w:rPr>
          <w:b/>
        </w:rPr>
        <w:t>After</w:t>
      </w:r>
      <w:r>
        <w:t xml:space="preserve"> (Millibil Eftir). Veljið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Indents</w:t>
      </w:r>
      <w:r>
        <w:t xml:space="preserve"> and </w:t>
      </w:r>
      <w:r w:rsidRPr="00717BF4">
        <w:rPr>
          <w:b/>
        </w:rPr>
        <w:t>Spacing</w:t>
      </w:r>
      <w:r>
        <w:t xml:space="preserve"> – </w:t>
      </w:r>
      <w:r w:rsidRPr="00717BF4">
        <w:rPr>
          <w:b/>
        </w:rPr>
        <w:t>Special</w:t>
      </w:r>
      <w:r>
        <w:t xml:space="preserve"> og </w:t>
      </w:r>
      <w:r w:rsidRPr="00717BF4">
        <w:rPr>
          <w:b/>
        </w:rPr>
        <w:t>First</w:t>
      </w:r>
      <w:r>
        <w:t xml:space="preserve"> </w:t>
      </w:r>
      <w:r w:rsidRPr="00717BF4">
        <w:rPr>
          <w:b/>
        </w:rPr>
        <w:t>Line</w:t>
      </w:r>
      <w:r>
        <w:t xml:space="preserve"> </w:t>
      </w:r>
      <w:r w:rsidRPr="00717BF4">
        <w:rPr>
          <w:b/>
        </w:rPr>
        <w:t>1,</w:t>
      </w:r>
      <w:r w:rsidR="001A7AA9">
        <w:rPr>
          <w:b/>
        </w:rPr>
        <w:t>25</w:t>
      </w:r>
      <w:r w:rsidR="007874A4">
        <w:rPr>
          <w:b/>
        </w:rPr>
        <w:t xml:space="preserve"> </w:t>
      </w:r>
      <w:r w:rsidRPr="00717BF4">
        <w:rPr>
          <w:b/>
        </w:rPr>
        <w:t>cm</w:t>
      </w:r>
      <w:r>
        <w:t xml:space="preserve"> (Efnisgrein – Inndráttur og bil – Sérstakt: Fyrsta lína). Þá dregst fyrsta línan í efnisgreininni inn. Jafnið textann. </w:t>
      </w:r>
    </w:p>
    <w:p w:rsidR="00EE4D23" w:rsidRDefault="00EE4D23" w:rsidP="00EE4D23">
      <w:r>
        <w:t>Í þessari grein er þekja (</w:t>
      </w:r>
      <w:r w:rsidRPr="00717BF4">
        <w:rPr>
          <w:b/>
        </w:rPr>
        <w:t>Hanging</w:t>
      </w:r>
      <w:r>
        <w:t xml:space="preserve">) á textanum. Veljið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Indents</w:t>
      </w:r>
      <w:r>
        <w:t xml:space="preserve"> </w:t>
      </w:r>
      <w:r w:rsidRPr="00717BF4">
        <w:rPr>
          <w:b/>
        </w:rPr>
        <w:t>and</w:t>
      </w:r>
      <w:r>
        <w:t xml:space="preserve"> </w:t>
      </w:r>
      <w:r w:rsidRPr="00717BF4">
        <w:rPr>
          <w:b/>
        </w:rPr>
        <w:t>Spacing</w:t>
      </w:r>
      <w:r>
        <w:t xml:space="preserve"> – </w:t>
      </w:r>
      <w:r w:rsidRPr="00717BF4">
        <w:rPr>
          <w:b/>
        </w:rPr>
        <w:t>Special</w:t>
      </w:r>
      <w:r>
        <w:t xml:space="preserve"> og </w:t>
      </w:r>
      <w:r w:rsidRPr="00717BF4">
        <w:rPr>
          <w:b/>
        </w:rPr>
        <w:t>Hanging</w:t>
      </w:r>
      <w:r>
        <w:t xml:space="preserve"> </w:t>
      </w:r>
      <w:r w:rsidRPr="00717BF4">
        <w:rPr>
          <w:b/>
        </w:rPr>
        <w:t>1</w:t>
      </w:r>
      <w:r w:rsidR="001A7AA9">
        <w:rPr>
          <w:b/>
        </w:rPr>
        <w:t>,25</w:t>
      </w:r>
      <w:r w:rsidRPr="00717BF4">
        <w:rPr>
          <w:b/>
        </w:rPr>
        <w:t>cm</w:t>
      </w:r>
      <w:r>
        <w:t xml:space="preserve"> (Efnisgrein – Inndráttur og bil – Sérstakt – Hangandi). Jafnið textann, (</w:t>
      </w:r>
      <w:r w:rsidRPr="00717BF4">
        <w:rPr>
          <w:b/>
        </w:rPr>
        <w:t>Justify</w:t>
      </w:r>
      <w:r>
        <w:t xml:space="preserve">) og </w:t>
      </w:r>
      <w:r w:rsidRPr="00717BF4">
        <w:rPr>
          <w:b/>
        </w:rPr>
        <w:t>12 pt</w:t>
      </w:r>
      <w:r>
        <w:t xml:space="preserve"> í </w:t>
      </w:r>
      <w:r w:rsidRPr="00717BF4">
        <w:rPr>
          <w:b/>
        </w:rPr>
        <w:t>Spacing</w:t>
      </w:r>
      <w:r>
        <w:t xml:space="preserve"> </w:t>
      </w:r>
      <w:r w:rsidRPr="00717BF4">
        <w:rPr>
          <w:b/>
        </w:rPr>
        <w:t>After</w:t>
      </w:r>
      <w:r>
        <w:t xml:space="preserve"> (Millibil Eftir). Jafnið allar næstu greinar og hafið bil á eftir.</w:t>
      </w:r>
    </w:p>
    <w:p w:rsidR="00EE4D23" w:rsidRDefault="00EE4D23" w:rsidP="00EE4D23">
      <w:r>
        <w:t xml:space="preserve">Hér á tölustafurinn einn að standa fyrir utan. Sláið inn töluna einn og ýtið á dálkhnappinn. Veljið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Special</w:t>
      </w:r>
      <w:r>
        <w:t xml:space="preserve"> – </w:t>
      </w:r>
      <w:r w:rsidRPr="00717BF4">
        <w:rPr>
          <w:b/>
        </w:rPr>
        <w:t>Hanging</w:t>
      </w:r>
      <w:r>
        <w:t xml:space="preserve"> (Efnisgrein – Hangandi – Sérstakt). Næsta grein á að vera eins nema í stað tölustafs er slegin inn stjarna (*). </w:t>
      </w:r>
    </w:p>
    <w:p w:rsidR="00EE4D23" w:rsidRDefault="00EE4D23" w:rsidP="00EE4D23">
      <w:r>
        <w:t>Þessar tvær efnisgreinar eru aðgreindar, annars vegar með tölustaf, og hins vegar með stjörnu (*). Takið eftir að enn er jöfnun á textanum, þekja (</w:t>
      </w:r>
      <w:r w:rsidRPr="00717BF4">
        <w:rPr>
          <w:b/>
        </w:rPr>
        <w:t>Hanging</w:t>
      </w:r>
      <w:r>
        <w:t>) og auð lína á eftir. Í næstu efnisgreinum á að móta textann með sjálfvirkum áherslumerkjum (</w:t>
      </w:r>
      <w:r w:rsidRPr="00717BF4">
        <w:rPr>
          <w:b/>
        </w:rPr>
        <w:t>Bullets</w:t>
      </w:r>
      <w:r>
        <w:t>), tölu-setningu (</w:t>
      </w:r>
      <w:r w:rsidRPr="00717BF4">
        <w:rPr>
          <w:b/>
        </w:rPr>
        <w:t>Numbering</w:t>
      </w:r>
      <w:r>
        <w:t>) og stigskiptri númeringu (</w:t>
      </w:r>
      <w:r w:rsidRPr="00717BF4">
        <w:rPr>
          <w:b/>
        </w:rPr>
        <w:t>Multilevel List</w:t>
      </w:r>
      <w:r>
        <w:t xml:space="preserve">). Notið </w:t>
      </w:r>
      <w:r w:rsidRPr="00717BF4">
        <w:rPr>
          <w:b/>
        </w:rPr>
        <w:t>Ctrl+bandstrik</w:t>
      </w:r>
      <w:r>
        <w:t xml:space="preserve"> til að skipta löngum orðum milli lína.</w:t>
      </w:r>
    </w:p>
    <w:p w:rsidR="00EE4D23" w:rsidRDefault="00EE4D23" w:rsidP="00EE4D23">
      <w:r>
        <w:lastRenderedPageBreak/>
        <w:t xml:space="preserve">Veljið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Bullets</w:t>
      </w:r>
      <w:r>
        <w:t xml:space="preserve"> (Heim – Efnisgrein – Áherslumerki). Þegar smellt er á örina birtist listi með fleiri möguleikum. Til að fá fram enn frekari möguleika þarf að velja </w:t>
      </w:r>
      <w:r w:rsidRPr="00717BF4">
        <w:rPr>
          <w:b/>
        </w:rPr>
        <w:t>Define New Bullet...</w:t>
      </w:r>
      <w:r>
        <w:t xml:space="preserve"> (Skilgreina nýtt áherslumerki). Undir </w:t>
      </w:r>
      <w:r w:rsidRPr="00717BF4">
        <w:rPr>
          <w:b/>
        </w:rPr>
        <w:t>Paragraph</w:t>
      </w:r>
      <w:r>
        <w:t xml:space="preserve"> (Efnisgrein) er hægt að breyta inndrætti merkis og texta. </w:t>
      </w:r>
    </w:p>
    <w:p w:rsidR="00EE4D23" w:rsidRDefault="00EE4D23" w:rsidP="00EE4D23">
      <w:r>
        <w:t xml:space="preserve">Setjið sjálfvirka númeringu á þessa grein með því að velja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Numbering</w:t>
      </w:r>
      <w:r>
        <w:t xml:space="preserve"> (Heim – Efnisgrein – Tölusetning). Síðan er hægt að breyta inndrætti á tölu og texta enn frekar undir </w:t>
      </w:r>
      <w:r w:rsidRPr="00717BF4">
        <w:rPr>
          <w:b/>
        </w:rPr>
        <w:t>Paragraph</w:t>
      </w:r>
      <w:r>
        <w:t xml:space="preserve"> (Efnisgrein).</w:t>
      </w:r>
    </w:p>
    <w:p w:rsidR="00EE4D23" w:rsidRDefault="00EE4D23" w:rsidP="00EE4D23">
      <w:r>
        <w:t xml:space="preserve">Ljómið þessa efnisgrein og næstu þrjár. Setjið stigskipta númeringu á efnisgreinarnar með því að velja </w:t>
      </w:r>
      <w:r w:rsidRPr="00717BF4">
        <w:rPr>
          <w:b/>
        </w:rPr>
        <w:t>Home</w:t>
      </w:r>
      <w:r>
        <w:t xml:space="preserve"> – </w:t>
      </w:r>
      <w:r w:rsidRPr="00717BF4">
        <w:rPr>
          <w:b/>
        </w:rPr>
        <w:t>Paragraph</w:t>
      </w:r>
      <w:r>
        <w:t xml:space="preserve"> – </w:t>
      </w:r>
      <w:r w:rsidRPr="00717BF4">
        <w:rPr>
          <w:b/>
        </w:rPr>
        <w:t>Multilevel</w:t>
      </w:r>
      <w:r>
        <w:t xml:space="preserve"> </w:t>
      </w:r>
      <w:r w:rsidRPr="00717BF4">
        <w:rPr>
          <w:b/>
        </w:rPr>
        <w:t>List</w:t>
      </w:r>
      <w:r>
        <w:t xml:space="preserve"> (Heim – Efnisgrein – Stigskiptur listi) og þar viðeigandi snið af lista. Veljið </w:t>
      </w:r>
      <w:r w:rsidRPr="00717BF4">
        <w:rPr>
          <w:b/>
        </w:rPr>
        <w:t>Define</w:t>
      </w:r>
      <w:r>
        <w:t xml:space="preserve"> </w:t>
      </w:r>
      <w:r w:rsidRPr="00717BF4">
        <w:rPr>
          <w:b/>
        </w:rPr>
        <w:t>New</w:t>
      </w:r>
      <w:r>
        <w:t xml:space="preserve"> </w:t>
      </w:r>
      <w:r w:rsidRPr="00717BF4">
        <w:rPr>
          <w:b/>
        </w:rPr>
        <w:t>Multilevel</w:t>
      </w:r>
      <w:r>
        <w:t xml:space="preserve"> </w:t>
      </w:r>
      <w:r w:rsidRPr="00717BF4">
        <w:rPr>
          <w:b/>
        </w:rPr>
        <w:t>List…</w:t>
      </w:r>
      <w:r>
        <w:t xml:space="preserve"> (Skilgreina nýjan stigskiptan lista) til að stilla staðsetningu á númerunum. Þrepið hvern inndrátt um </w:t>
      </w:r>
      <w:r w:rsidRPr="00717BF4">
        <w:rPr>
          <w:b/>
        </w:rPr>
        <w:t>1,</w:t>
      </w:r>
      <w:r w:rsidR="007874A4">
        <w:rPr>
          <w:b/>
        </w:rPr>
        <w:t>3</w:t>
      </w:r>
      <w:r w:rsidRPr="00717BF4">
        <w:rPr>
          <w:b/>
        </w:rPr>
        <w:t xml:space="preserve"> cm</w:t>
      </w:r>
      <w:r>
        <w:t xml:space="preserve"> undir </w:t>
      </w:r>
      <w:r w:rsidRPr="00717BF4">
        <w:rPr>
          <w:b/>
        </w:rPr>
        <w:t>Set for All Levels</w:t>
      </w:r>
      <w:r>
        <w:t xml:space="preserve"> (Stilla fyrir öll stig). Allar greinarnar fjórar eru nú á fyrsta stigi (</w:t>
      </w:r>
      <w:r w:rsidRPr="00717BF4">
        <w:rPr>
          <w:b/>
        </w:rPr>
        <w:t>Level 1</w:t>
      </w:r>
      <w:r>
        <w:t>).</w:t>
      </w:r>
    </w:p>
    <w:p w:rsidR="00EE4D23" w:rsidRDefault="00EE4D23" w:rsidP="00EE4D23">
      <w:r>
        <w:t xml:space="preserve">Hér er stig tvö (Level 2). Til að færa þessa grein á stig tvö er valinn hnappur fyrir inndrátt á </w:t>
      </w:r>
      <w:r w:rsidRPr="00F96E5E">
        <w:rPr>
          <w:b/>
        </w:rPr>
        <w:t>Home</w:t>
      </w:r>
      <w:r>
        <w:t xml:space="preserve"> – </w:t>
      </w:r>
      <w:r w:rsidRPr="00F96E5E">
        <w:rPr>
          <w:b/>
        </w:rPr>
        <w:t>Paragraph</w:t>
      </w:r>
      <w:r>
        <w:t xml:space="preserve"> – </w:t>
      </w:r>
      <w:r w:rsidRPr="00F96E5E">
        <w:rPr>
          <w:b/>
        </w:rPr>
        <w:t>Increase</w:t>
      </w:r>
      <w:r>
        <w:t xml:space="preserve"> </w:t>
      </w:r>
      <w:r w:rsidRPr="00F96E5E">
        <w:rPr>
          <w:b/>
        </w:rPr>
        <w:t>Indent</w:t>
      </w:r>
      <w:r>
        <w:t xml:space="preserve"> (Heim – Efnisgrein – Auka inndrátt).</w:t>
      </w:r>
    </w:p>
    <w:p w:rsidR="00EE4D23" w:rsidRDefault="00EE4D23" w:rsidP="00EE4D23">
      <w:r>
        <w:t>Hér er þriðja stigið (</w:t>
      </w:r>
      <w:r w:rsidRPr="00F96E5E">
        <w:rPr>
          <w:b/>
        </w:rPr>
        <w:t>Level 3</w:t>
      </w:r>
      <w:r>
        <w:t xml:space="preserve">) og ýtt tvisvar á </w:t>
      </w:r>
      <w:r w:rsidRPr="00F96E5E">
        <w:rPr>
          <w:b/>
        </w:rPr>
        <w:t>Increase</w:t>
      </w:r>
      <w:r>
        <w:t xml:space="preserve"> </w:t>
      </w:r>
      <w:r w:rsidRPr="00F96E5E">
        <w:rPr>
          <w:b/>
        </w:rPr>
        <w:t>Indent</w:t>
      </w:r>
      <w:r>
        <w:t xml:space="preserve"> (Auka inndrátt). Nú sést vel hvernig stigskiptingin lítur út. Ef færa á grein niður um stig er valinn hnappurinn </w:t>
      </w:r>
      <w:r w:rsidRPr="00F96E5E">
        <w:rPr>
          <w:b/>
        </w:rPr>
        <w:t>Home</w:t>
      </w:r>
      <w:r>
        <w:t xml:space="preserve"> – </w:t>
      </w:r>
      <w:r w:rsidRPr="00F96E5E">
        <w:rPr>
          <w:b/>
        </w:rPr>
        <w:t>Paragraph</w:t>
      </w:r>
      <w:r>
        <w:t xml:space="preserve"> – </w:t>
      </w:r>
      <w:r w:rsidRPr="00F96E5E">
        <w:rPr>
          <w:b/>
        </w:rPr>
        <w:t>Decrease</w:t>
      </w:r>
      <w:r>
        <w:t xml:space="preserve"> </w:t>
      </w:r>
      <w:r w:rsidRPr="00F96E5E">
        <w:rPr>
          <w:b/>
        </w:rPr>
        <w:t>Indent</w:t>
      </w:r>
      <w:r>
        <w:t xml:space="preserve"> (Heim – Efnisgrein – Minnka inndrátt).</w:t>
      </w:r>
    </w:p>
    <w:p w:rsidR="00EE4D23" w:rsidRDefault="00EE4D23" w:rsidP="00EE4D23">
      <w:r>
        <w:t>Þessi efnisgrein er á fyrsta stigi (</w:t>
      </w:r>
      <w:r w:rsidRPr="00F96E5E">
        <w:rPr>
          <w:b/>
        </w:rPr>
        <w:t>Level 1</w:t>
      </w:r>
      <w:r>
        <w:t xml:space="preserve">). Veljið </w:t>
      </w:r>
      <w:r w:rsidRPr="00F96E5E">
        <w:rPr>
          <w:b/>
        </w:rPr>
        <w:t>Spacing</w:t>
      </w:r>
      <w:r>
        <w:t xml:space="preserve"> </w:t>
      </w:r>
      <w:r w:rsidRPr="00F96E5E">
        <w:rPr>
          <w:b/>
        </w:rPr>
        <w:t>After</w:t>
      </w:r>
      <w:r>
        <w:t xml:space="preserve"> </w:t>
      </w:r>
      <w:r w:rsidRPr="00F96E5E">
        <w:rPr>
          <w:b/>
        </w:rPr>
        <w:t>12 pt</w:t>
      </w:r>
      <w:r>
        <w:t xml:space="preserve"> (Millibil Eftir) á allar stigskiptu greinarnar. Athugið að til að millibilið komi þarf að velja </w:t>
      </w:r>
      <w:r w:rsidRPr="00F96E5E">
        <w:rPr>
          <w:b/>
        </w:rPr>
        <w:t>Paragraph</w:t>
      </w:r>
      <w:r>
        <w:t xml:space="preserve"> – </w:t>
      </w:r>
      <w:r w:rsidRPr="00F96E5E">
        <w:rPr>
          <w:b/>
        </w:rPr>
        <w:t>Spacing</w:t>
      </w:r>
      <w:r>
        <w:t xml:space="preserve"> (Efnisgrein – Millibil) og taka hakið af </w:t>
      </w:r>
      <w:r w:rsidRPr="00F96E5E">
        <w:rPr>
          <w:b/>
        </w:rPr>
        <w:t>Don‘t add space between paragraphs of the same style</w:t>
      </w:r>
      <w:r>
        <w:t xml:space="preserve"> (Setja ekki bil á milli málsgreina með sama stíl). </w:t>
      </w:r>
    </w:p>
    <w:p w:rsidR="00EE4D23" w:rsidRPr="00F96E5E" w:rsidRDefault="00EE4D23" w:rsidP="00EE4D23">
      <w:r>
        <w:t xml:space="preserve">Setjið hér blaðsíðuskil yfir á næstu síðu með því að ýta á </w:t>
      </w:r>
      <w:r w:rsidRPr="00F96E5E">
        <w:rPr>
          <w:b/>
        </w:rPr>
        <w:t>Ctrl</w:t>
      </w:r>
      <w:r>
        <w:t>+</w:t>
      </w:r>
      <w:r w:rsidRPr="00F96E5E">
        <w:rPr>
          <w:b/>
        </w:rPr>
        <w:t>Enter</w:t>
      </w:r>
      <w:r>
        <w:t xml:space="preserve"> eða velja </w:t>
      </w:r>
      <w:r w:rsidRPr="00F96E5E">
        <w:rPr>
          <w:b/>
        </w:rPr>
        <w:t>Layout</w:t>
      </w:r>
      <w:r>
        <w:t xml:space="preserve"> – </w:t>
      </w:r>
      <w:r w:rsidRPr="00F96E5E">
        <w:rPr>
          <w:b/>
        </w:rPr>
        <w:t>Page</w:t>
      </w:r>
      <w:r>
        <w:t xml:space="preserve"> </w:t>
      </w:r>
      <w:r w:rsidRPr="00F96E5E">
        <w:rPr>
          <w:b/>
        </w:rPr>
        <w:t>Setup</w:t>
      </w:r>
      <w:r>
        <w:t xml:space="preserve"> – </w:t>
      </w:r>
      <w:r w:rsidRPr="00F96E5E">
        <w:rPr>
          <w:b/>
        </w:rPr>
        <w:t>Breaks</w:t>
      </w:r>
      <w:r>
        <w:t xml:space="preserve"> – og </w:t>
      </w:r>
      <w:r w:rsidRPr="00F96E5E">
        <w:rPr>
          <w:b/>
        </w:rPr>
        <w:t>Page</w:t>
      </w:r>
      <w:r>
        <w:t xml:space="preserve"> af lista (Útlit síðu – </w:t>
      </w:r>
      <w:r w:rsidR="00717BF4">
        <w:t>Uppsetning síðu – Skil – Síða).</w:t>
      </w:r>
    </w:p>
    <w:p w:rsidR="00EE4D23" w:rsidRDefault="00EE4D23" w:rsidP="00EE4D23">
      <w:r>
        <w:t>Þessi grein er jöfnuð. Bætum nú við neðanmálsgrein (</w:t>
      </w:r>
      <w:r w:rsidRPr="00F96E5E">
        <w:rPr>
          <w:b/>
        </w:rPr>
        <w:t>Footnote</w:t>
      </w:r>
      <w:r>
        <w:t xml:space="preserve">) sem kemur neðst á þessa síðu. Veljið </w:t>
      </w:r>
      <w:r w:rsidRPr="00F96E5E">
        <w:rPr>
          <w:b/>
        </w:rPr>
        <w:t>References</w:t>
      </w:r>
      <w:r>
        <w:t xml:space="preserve"> – </w:t>
      </w:r>
      <w:r w:rsidRPr="00F96E5E">
        <w:rPr>
          <w:b/>
        </w:rPr>
        <w:t>Insert</w:t>
      </w:r>
      <w:r>
        <w:t xml:space="preserve"> </w:t>
      </w:r>
      <w:r w:rsidRPr="00F96E5E">
        <w:rPr>
          <w:b/>
        </w:rPr>
        <w:t>Footnote</w:t>
      </w:r>
      <w:r>
        <w:t xml:space="preserve"> (Tilvísanir – Setja inn neðanmálsgrein) og birtist þá tilv</w:t>
      </w:r>
      <w:r w:rsidR="00F96E5E">
        <w:t xml:space="preserve">ísunartáknið hér strax á eftir </w:t>
      </w:r>
      <w:r>
        <w:t>og bendillinn flyst neðst á síðuna þar sem texti neðanmálsgreinarinnar er sleginn inn. Munið að ýta á dálkhnapp (</w:t>
      </w:r>
      <w:r w:rsidRPr="00F96E5E">
        <w:rPr>
          <w:b/>
        </w:rPr>
        <w:t>Tab</w:t>
      </w:r>
      <w:r>
        <w:t>) á eftir tilvísunartákninu í neðanmálsgreininni til að fá fram bilið að textanum. Mótið síðan samkvæmt fyrirmælum.</w:t>
      </w:r>
    </w:p>
    <w:p w:rsidR="00EE4D23" w:rsidRDefault="00EE4D23" w:rsidP="00EE4D23">
      <w:r>
        <w:t xml:space="preserve">Hægt er að móta efnisgreinar bæði á </w:t>
      </w:r>
      <w:r w:rsidRPr="00F96E5E">
        <w:rPr>
          <w:b/>
        </w:rPr>
        <w:t>Home</w:t>
      </w:r>
      <w:r>
        <w:t xml:space="preserve"> – </w:t>
      </w:r>
      <w:r w:rsidRPr="00F96E5E">
        <w:rPr>
          <w:b/>
        </w:rPr>
        <w:t>Paragraph</w:t>
      </w:r>
      <w:r>
        <w:t xml:space="preserve"> (Heim – Efnisgrein) og með því að velja viðeigandi hnappa á tækjaslá. Þessi grein raðast frá hægri og er því hægristillt.</w:t>
      </w:r>
    </w:p>
    <w:p w:rsidR="00EE4D23" w:rsidRDefault="00EE4D23" w:rsidP="00EE4D23">
      <w:r>
        <w:t>Þessi texti er miðjaður</w:t>
      </w:r>
    </w:p>
    <w:p w:rsidR="00EE4D23" w:rsidRDefault="00EE4D23" w:rsidP="00EE4D23">
      <w:r>
        <w:t xml:space="preserve">Setjið texta í síðuhaus og -fót með því að velja Insert – </w:t>
      </w:r>
      <w:r w:rsidRPr="00F96E5E">
        <w:rPr>
          <w:b/>
        </w:rPr>
        <w:t>Header</w:t>
      </w:r>
      <w:r>
        <w:t xml:space="preserve"> eða </w:t>
      </w:r>
      <w:r w:rsidRPr="00F96E5E">
        <w:rPr>
          <w:b/>
        </w:rPr>
        <w:t>Footer</w:t>
      </w:r>
      <w:r>
        <w:t xml:space="preserve"> (Setja inn – Síðuhaus eða Síðufótur). Þegar </w:t>
      </w:r>
      <w:r w:rsidRPr="00F96E5E">
        <w:rPr>
          <w:b/>
        </w:rPr>
        <w:t>Header</w:t>
      </w:r>
      <w:r>
        <w:t xml:space="preserve"> (Síðuhaus) er valið kemur upp listi með tilbúnum sniðum fyrir síðuhaus. Veljið tilbúna formið </w:t>
      </w:r>
      <w:r w:rsidRPr="00F96E5E">
        <w:rPr>
          <w:b/>
        </w:rPr>
        <w:t>Blank</w:t>
      </w:r>
      <w:r>
        <w:t xml:space="preserve"> – </w:t>
      </w:r>
      <w:r w:rsidRPr="00F96E5E">
        <w:rPr>
          <w:b/>
        </w:rPr>
        <w:t>Three</w:t>
      </w:r>
      <w:r>
        <w:t xml:space="preserve"> </w:t>
      </w:r>
      <w:r w:rsidRPr="00F96E5E">
        <w:rPr>
          <w:b/>
        </w:rPr>
        <w:t>Columns</w:t>
      </w:r>
      <w:r>
        <w:t xml:space="preserve"> (Tómur – þrír dálkar) eða farið í </w:t>
      </w:r>
      <w:r w:rsidRPr="00F96E5E">
        <w:rPr>
          <w:b/>
        </w:rPr>
        <w:t>Edit</w:t>
      </w:r>
      <w:r>
        <w:t xml:space="preserve"> </w:t>
      </w:r>
      <w:r w:rsidRPr="00F96E5E">
        <w:rPr>
          <w:b/>
        </w:rPr>
        <w:t>Header</w:t>
      </w:r>
      <w:r>
        <w:t xml:space="preserve"> (Breyta síðuhaus) neðarlega á listanum. Setjið inn texta samkvæmt sýnishorni. Takið eftir að þegar flipinn </w:t>
      </w:r>
      <w:r w:rsidRPr="00F96E5E">
        <w:rPr>
          <w:b/>
        </w:rPr>
        <w:t>Header &amp; Footer Tools</w:t>
      </w:r>
      <w:r>
        <w:t xml:space="preserve"> – </w:t>
      </w:r>
      <w:r w:rsidRPr="00F96E5E">
        <w:rPr>
          <w:b/>
        </w:rPr>
        <w:t>Design</w:t>
      </w:r>
      <w:r>
        <w:t xml:space="preserve"> (Verkfæri síðuhauss og síðufótar – Hönnun) opnast eru ýmsir valmöguleikar í boði, s.s. blaðsíðunúmer, dagsetning o.fl. Munið að texti sem er settur í síðuhaus og -fót kemur á allar síður, þó hægt sé að breyta því. </w:t>
      </w:r>
    </w:p>
    <w:p w:rsidR="00EE4D23" w:rsidRDefault="00EE4D23" w:rsidP="00EE4D23">
      <w:r>
        <w:t xml:space="preserve">Merkið skjalið í síðuhaus með eigin nafni, dagsetningu og blaðsíðutali ásamt nafni skjals. Setjið nafn og áfanga frá vinstri, dagsetningu í miðju, blaðsíðutal út við hægri spássíu og í næstu línu fyrir neðan er sett inn nafn skjals. Til að setja inn nafn skjals er valið </w:t>
      </w:r>
      <w:r w:rsidRPr="00F96E5E">
        <w:rPr>
          <w:b/>
        </w:rPr>
        <w:t>Design</w:t>
      </w:r>
      <w:r>
        <w:t xml:space="preserve"> – </w:t>
      </w:r>
      <w:r w:rsidRPr="00F96E5E">
        <w:rPr>
          <w:b/>
        </w:rPr>
        <w:t>Insert</w:t>
      </w:r>
      <w:r>
        <w:t xml:space="preserve"> – </w:t>
      </w:r>
      <w:r w:rsidRPr="00F96E5E">
        <w:rPr>
          <w:b/>
        </w:rPr>
        <w:t>Document</w:t>
      </w:r>
      <w:r>
        <w:t xml:space="preserve"> </w:t>
      </w:r>
      <w:r w:rsidRPr="00F96E5E">
        <w:rPr>
          <w:b/>
        </w:rPr>
        <w:t>Info</w:t>
      </w:r>
      <w:r>
        <w:t xml:space="preserve"> – (Hönnun – Skjalaupplýsingar) og þar af lista </w:t>
      </w:r>
      <w:r w:rsidRPr="00F96E5E">
        <w:rPr>
          <w:b/>
        </w:rPr>
        <w:t>FileName</w:t>
      </w:r>
      <w:r>
        <w:t xml:space="preserve"> (Nafn skjals). Setjið línu undir textann, </w:t>
      </w:r>
      <w:r w:rsidRPr="00F96E5E">
        <w:rPr>
          <w:b/>
        </w:rPr>
        <w:t>Home</w:t>
      </w:r>
      <w:r>
        <w:t xml:space="preserve"> – </w:t>
      </w:r>
      <w:r w:rsidRPr="00F96E5E">
        <w:rPr>
          <w:b/>
        </w:rPr>
        <w:t>Paragraph</w:t>
      </w:r>
      <w:r>
        <w:t xml:space="preserve"> – </w:t>
      </w:r>
      <w:r w:rsidRPr="00F96E5E">
        <w:rPr>
          <w:b/>
        </w:rPr>
        <w:t>Bottom</w:t>
      </w:r>
      <w:r>
        <w:t xml:space="preserve"> </w:t>
      </w:r>
      <w:r w:rsidRPr="00F96E5E">
        <w:rPr>
          <w:b/>
        </w:rPr>
        <w:t>Border</w:t>
      </w:r>
      <w:r>
        <w:t xml:space="preserve"> (Heim – Efnisgrein – Rammi neðst) eða veljið </w:t>
      </w:r>
      <w:r w:rsidRPr="00F96E5E">
        <w:rPr>
          <w:b/>
        </w:rPr>
        <w:t>Borders</w:t>
      </w:r>
      <w:r>
        <w:t xml:space="preserve"> </w:t>
      </w:r>
      <w:r w:rsidRPr="00F96E5E">
        <w:rPr>
          <w:b/>
        </w:rPr>
        <w:t>and</w:t>
      </w:r>
      <w:r>
        <w:t xml:space="preserve"> </w:t>
      </w:r>
      <w:r w:rsidRPr="00F96E5E">
        <w:rPr>
          <w:b/>
        </w:rPr>
        <w:t>Shading…</w:t>
      </w:r>
      <w:r>
        <w:t xml:space="preserve"> (Rammar og skygging…) neðst á fellivalmyndinni.</w:t>
      </w:r>
    </w:p>
    <w:p w:rsidR="00EE4D23" w:rsidRDefault="00EE4D23" w:rsidP="00EE4D23">
      <w:r>
        <w:t>Í síðufæti er hægt að hafa nafn skóla og setja línu yfir textann (</w:t>
      </w:r>
      <w:r w:rsidRPr="00F96E5E">
        <w:rPr>
          <w:b/>
        </w:rPr>
        <w:t>Top</w:t>
      </w:r>
      <w:r>
        <w:t xml:space="preserve"> </w:t>
      </w:r>
      <w:r w:rsidRPr="00F96E5E">
        <w:rPr>
          <w:b/>
        </w:rPr>
        <w:t>Border</w:t>
      </w:r>
      <w:r>
        <w:t xml:space="preserve">). Gott er að hafa smærra letur á texta bæði í síðuhaus og -fæti, t.d. </w:t>
      </w:r>
      <w:r w:rsidRPr="00F96E5E">
        <w:rPr>
          <w:b/>
        </w:rPr>
        <w:t>10 pt</w:t>
      </w:r>
      <w:r>
        <w:t xml:space="preserve">. Til að fara til baka í skjalið er tvísmellt með mús í textasvæðið eða á hnappinn </w:t>
      </w:r>
      <w:r w:rsidRPr="00F96E5E">
        <w:rPr>
          <w:b/>
        </w:rPr>
        <w:t>Close</w:t>
      </w:r>
      <w:r>
        <w:t xml:space="preserve"> </w:t>
      </w:r>
      <w:r w:rsidRPr="00F96E5E">
        <w:rPr>
          <w:b/>
        </w:rPr>
        <w:t>Header</w:t>
      </w:r>
      <w:r>
        <w:t xml:space="preserve"> </w:t>
      </w:r>
      <w:r w:rsidRPr="00F96E5E">
        <w:rPr>
          <w:b/>
        </w:rPr>
        <w:t>and</w:t>
      </w:r>
      <w:r>
        <w:t xml:space="preserve"> </w:t>
      </w:r>
      <w:r w:rsidRPr="00F96E5E">
        <w:rPr>
          <w:b/>
        </w:rPr>
        <w:t>Footer</w:t>
      </w:r>
      <w:r>
        <w:t xml:space="preserve"> á </w:t>
      </w:r>
      <w:r w:rsidRPr="00F96E5E">
        <w:rPr>
          <w:b/>
        </w:rPr>
        <w:t>Design</w:t>
      </w:r>
      <w:r>
        <w:t xml:space="preserve"> (Hönnun – Loka síðuhaus og -fæti).</w:t>
      </w:r>
    </w:p>
    <w:p w:rsidR="00EE4D23" w:rsidRDefault="00EE4D23" w:rsidP="00EE4D23">
      <w:r>
        <w:t xml:space="preserve">Til að skoða skjal áður en það er sent á prentara er einfaldast að velja </w:t>
      </w:r>
      <w:r w:rsidRPr="00F96E5E">
        <w:rPr>
          <w:b/>
        </w:rPr>
        <w:t>File</w:t>
      </w:r>
      <w:r>
        <w:t xml:space="preserve"> – </w:t>
      </w:r>
      <w:r w:rsidRPr="00F96E5E">
        <w:rPr>
          <w:b/>
        </w:rPr>
        <w:t>Print</w:t>
      </w:r>
      <w:r>
        <w:t xml:space="preserve"> (Skrá – Prenta). Einnig er hægt að velja </w:t>
      </w:r>
      <w:r w:rsidRPr="00F96E5E">
        <w:rPr>
          <w:b/>
        </w:rPr>
        <w:t>View</w:t>
      </w:r>
      <w:r>
        <w:t xml:space="preserve"> – </w:t>
      </w:r>
      <w:r w:rsidRPr="00F96E5E">
        <w:rPr>
          <w:b/>
        </w:rPr>
        <w:t>Zoom</w:t>
      </w:r>
      <w:r>
        <w:t xml:space="preserve"> (Sýna – Aðdráttur). Hægt er að velja um að skoða eina síðu í einu, tvær eða fleiri. Undir </w:t>
      </w:r>
      <w:r w:rsidRPr="00F96E5E">
        <w:rPr>
          <w:b/>
        </w:rPr>
        <w:t>Zoom</w:t>
      </w:r>
      <w:r>
        <w:t xml:space="preserve"> (Aðdráttur) er valið </w:t>
      </w:r>
      <w:r w:rsidRPr="00F96E5E">
        <w:rPr>
          <w:b/>
        </w:rPr>
        <w:t>Many</w:t>
      </w:r>
      <w:r>
        <w:t xml:space="preserve"> </w:t>
      </w:r>
      <w:r w:rsidRPr="00F96E5E">
        <w:rPr>
          <w:b/>
        </w:rPr>
        <w:t>Pages</w:t>
      </w:r>
      <w:r>
        <w:t xml:space="preserve"> (Margar síður) til að ráða fjölda síðna í skoðun eða prósentuhlutfall. </w:t>
      </w:r>
    </w:p>
    <w:p w:rsidR="00717BF4" w:rsidRDefault="00EE4D23" w:rsidP="00EE4D23">
      <w:r>
        <w:t>Muna svo að vista og loka skjalinu.</w:t>
      </w:r>
    </w:p>
    <w:sectPr w:rsidR="0071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23"/>
    <w:rsid w:val="001A7AA9"/>
    <w:rsid w:val="00546E7A"/>
    <w:rsid w:val="00717BF4"/>
    <w:rsid w:val="007874A4"/>
    <w:rsid w:val="008B098F"/>
    <w:rsid w:val="008F765B"/>
    <w:rsid w:val="009F1803"/>
    <w:rsid w:val="00A54AB4"/>
    <w:rsid w:val="00BE32C9"/>
    <w:rsid w:val="00C91ACD"/>
    <w:rsid w:val="00DB2AD3"/>
    <w:rsid w:val="00EE4D23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6CFE"/>
  <w15:chartTrackingRefBased/>
  <w15:docId w15:val="{B54582E1-9396-4FDA-9FB3-87CFD25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7</cp:revision>
  <dcterms:created xsi:type="dcterms:W3CDTF">2016-07-23T20:12:00Z</dcterms:created>
  <dcterms:modified xsi:type="dcterms:W3CDTF">2016-07-25T23:45:00Z</dcterms:modified>
</cp:coreProperties>
</file>