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B5" w:rsidRPr="005134B9" w:rsidRDefault="00D621B5" w:rsidP="00D621B5">
      <w:pPr>
        <w:pStyle w:val="NoSpacing"/>
        <w:rPr>
          <w:rStyle w:val="Strong"/>
          <w:rFonts w:cstheme="minorHAnsi"/>
          <w:b w:val="0"/>
          <w:szCs w:val="28"/>
          <w:lang w:val="is-IS"/>
        </w:rPr>
      </w:pPr>
      <w:bookmarkStart w:id="0" w:name="_GoBack"/>
      <w:bookmarkEnd w:id="0"/>
      <w:r w:rsidRPr="005134B9">
        <w:rPr>
          <w:lang w:val="is-IS"/>
        </w:rPr>
        <w:t>Efnahagsreikningur gefur upplýsingar um skulda- og eignastöðu fyrirtækis á ákveðnum tímapunkti, yfirleitt í lok árs.</w:t>
      </w:r>
    </w:p>
    <w:p w:rsidR="00D621B5" w:rsidRPr="007836F0" w:rsidRDefault="00D621B5" w:rsidP="00D621B5">
      <w:pPr>
        <w:pStyle w:val="Subtitle"/>
        <w:spacing w:before="240" w:after="120"/>
        <w:rPr>
          <w:rFonts w:cstheme="minorHAnsi"/>
          <w:spacing w:val="0"/>
          <w:sz w:val="36"/>
          <w:szCs w:val="28"/>
          <w:lang w:val="is-IS"/>
        </w:rPr>
      </w:pPr>
      <w:r w:rsidRPr="007836F0">
        <w:rPr>
          <w:rStyle w:val="Strong"/>
          <w:rFonts w:cstheme="minorHAnsi"/>
          <w:spacing w:val="0"/>
          <w:sz w:val="32"/>
          <w:szCs w:val="28"/>
          <w:lang w:val="is-IS"/>
        </w:rPr>
        <w:t>Efnahagsreikningur</w:t>
      </w:r>
    </w:p>
    <w:p w:rsidR="00D621B5" w:rsidRPr="007836F0" w:rsidRDefault="00D621B5" w:rsidP="00D621B5">
      <w:pPr>
        <w:pBdr>
          <w:top w:val="single" w:sz="4" w:space="1" w:color="auto"/>
        </w:pBdr>
        <w:tabs>
          <w:tab w:val="center" w:pos="4706"/>
          <w:tab w:val="right" w:pos="6804"/>
          <w:tab w:val="right" w:pos="9072"/>
        </w:tabs>
        <w:rPr>
          <w:rFonts w:cstheme="minorHAnsi"/>
          <w:szCs w:val="28"/>
          <w:lang w:val="is-IS"/>
        </w:rPr>
      </w:pPr>
    </w:p>
    <w:p w:rsidR="00D621B5" w:rsidRPr="007836F0" w:rsidRDefault="00D621B5" w:rsidP="00D621B5">
      <w:pPr>
        <w:pBdr>
          <w:top w:val="single" w:sz="4" w:space="1" w:color="auto"/>
        </w:pBdr>
        <w:tabs>
          <w:tab w:val="right" w:pos="6804"/>
          <w:tab w:val="right" w:pos="9072"/>
        </w:tabs>
        <w:spacing w:after="120"/>
        <w:rPr>
          <w:rFonts w:cstheme="minorHAnsi"/>
          <w:b/>
          <w:lang w:val="is-IS"/>
        </w:rPr>
      </w:pPr>
      <w:r w:rsidRPr="007836F0">
        <w:rPr>
          <w:rFonts w:cstheme="minorHAnsi"/>
          <w:b/>
          <w:lang w:val="is-IS"/>
        </w:rPr>
        <w:tab/>
        <w:t>31.12.20</w:t>
      </w:r>
      <w:r>
        <w:rPr>
          <w:rFonts w:cstheme="minorHAnsi"/>
          <w:b/>
          <w:lang w:val="is-IS"/>
        </w:rPr>
        <w:t>12</w:t>
      </w:r>
      <w:r w:rsidRPr="007836F0">
        <w:rPr>
          <w:rFonts w:cstheme="minorHAnsi"/>
          <w:b/>
          <w:lang w:val="is-IS"/>
        </w:rPr>
        <w:tab/>
        <w:t>31.12.</w:t>
      </w:r>
      <w:r>
        <w:rPr>
          <w:rFonts w:cstheme="minorHAnsi"/>
          <w:b/>
          <w:lang w:val="is-IS"/>
        </w:rPr>
        <w:t>2011</w:t>
      </w:r>
    </w:p>
    <w:p w:rsidR="00D621B5" w:rsidRPr="007836F0" w:rsidRDefault="00D621B5" w:rsidP="00D621B5">
      <w:pPr>
        <w:tabs>
          <w:tab w:val="left" w:pos="4286"/>
          <w:tab w:val="left" w:pos="5262"/>
          <w:tab w:val="left" w:pos="6318"/>
        </w:tabs>
        <w:spacing w:before="240" w:after="120"/>
        <w:rPr>
          <w:rFonts w:ascii="Calibri" w:hAnsi="Calibri" w:cs="Calibri"/>
          <w:b/>
          <w:color w:val="000000"/>
          <w:sz w:val="28"/>
          <w:lang w:val="is-IS" w:eastAsia="is-IS"/>
        </w:rPr>
      </w:pPr>
      <w:r w:rsidRPr="007836F0">
        <w:rPr>
          <w:rFonts w:ascii="Calibri" w:hAnsi="Calibri" w:cstheme="minorHAnsi"/>
          <w:b/>
          <w:bCs/>
          <w:color w:val="000000"/>
          <w:sz w:val="28"/>
          <w:lang w:val="is-IS" w:eastAsia="is-IS"/>
        </w:rPr>
        <w:t>Eignir</w:t>
      </w:r>
    </w:p>
    <w:p w:rsidR="00D621B5" w:rsidRPr="007836F0" w:rsidRDefault="00D621B5" w:rsidP="00D621B5">
      <w:pPr>
        <w:tabs>
          <w:tab w:val="left" w:pos="4286"/>
          <w:tab w:val="left" w:pos="5262"/>
          <w:tab w:val="left" w:pos="6318"/>
        </w:tabs>
        <w:spacing w:before="120" w:after="60"/>
        <w:rPr>
          <w:rFonts w:ascii="Calibri" w:hAnsi="Calibri" w:cs="Calibri"/>
          <w:sz w:val="24"/>
          <w:lang w:val="is-IS" w:eastAsia="is-IS"/>
        </w:rPr>
      </w:pPr>
      <w:r>
        <w:rPr>
          <w:rFonts w:ascii="Calibri" w:hAnsi="Calibri" w:cs="Calibri"/>
          <w:b/>
          <w:bCs/>
          <w:sz w:val="24"/>
          <w:lang w:val="is-IS" w:eastAsia="is-IS"/>
        </w:rPr>
        <w:t>Fastafjármunir – Varanlegir fastafjármunir</w:t>
      </w:r>
    </w:p>
    <w:p w:rsidR="00D621B5" w:rsidRPr="0050103E" w:rsidRDefault="00D621B5" w:rsidP="00D621B5">
      <w:pPr>
        <w:ind w:left="227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="Calibri"/>
          <w:lang w:val="is-IS" w:eastAsia="is-IS"/>
        </w:rPr>
        <w:t>Fasteignir, lóðir og fasteignaréttindi</w:t>
      </w:r>
      <w:r w:rsidRPr="0050103E">
        <w:rPr>
          <w:rFonts w:ascii="Calibri" w:hAnsi="Calibri" w:cs="Calibri"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209.204.415</w:t>
      </w:r>
      <w:r w:rsidRPr="0050103E">
        <w:rPr>
          <w:rFonts w:ascii="Calibri" w:hAnsi="Calibri" w:cs="Calibri"/>
          <w:lang w:val="is-IS" w:eastAsia="is-IS"/>
        </w:rPr>
        <w:tab/>
        <w:t>225.187.486</w:t>
      </w:r>
    </w:p>
    <w:p w:rsidR="00D621B5" w:rsidRPr="0050103E" w:rsidRDefault="00D621B5" w:rsidP="00D621B5">
      <w:pPr>
        <w:ind w:left="227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="Calibri"/>
          <w:lang w:val="is-IS" w:eastAsia="is-IS"/>
        </w:rPr>
        <w:t>Bifreiðar</w:t>
      </w:r>
      <w:r w:rsidRPr="0050103E">
        <w:rPr>
          <w:rFonts w:ascii="Calibri" w:hAnsi="Calibri" w:cs="Calibri"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19.525.500</w:t>
      </w:r>
      <w:r w:rsidRPr="0050103E">
        <w:rPr>
          <w:rFonts w:ascii="Calibri" w:hAnsi="Calibri" w:cs="Calibri"/>
          <w:lang w:val="is-IS" w:eastAsia="is-IS"/>
        </w:rPr>
        <w:tab/>
        <w:t>15.158.400</w:t>
      </w:r>
    </w:p>
    <w:p w:rsidR="00D621B5" w:rsidRPr="0050103E" w:rsidRDefault="00D621B5" w:rsidP="00D621B5">
      <w:pPr>
        <w:ind w:left="227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="Calibri"/>
          <w:lang w:val="is-IS" w:eastAsia="is-IS"/>
        </w:rPr>
        <w:t>Áhöld, vélar og tæki</w:t>
      </w:r>
      <w:r w:rsidRPr="0050103E">
        <w:rPr>
          <w:rFonts w:ascii="Calibri" w:hAnsi="Calibri" w:cs="Calibri"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103.466.667</w:t>
      </w:r>
      <w:r w:rsidRPr="0050103E">
        <w:rPr>
          <w:rFonts w:ascii="Calibri" w:hAnsi="Calibri" w:cs="Calibri"/>
          <w:lang w:val="is-IS" w:eastAsia="is-IS"/>
        </w:rPr>
        <w:tab/>
        <w:t>108.058.349</w:t>
      </w:r>
    </w:p>
    <w:p w:rsidR="00D621B5" w:rsidRPr="0050103E" w:rsidRDefault="00D621B5" w:rsidP="00D621B5">
      <w:pPr>
        <w:spacing w:before="120" w:after="240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theme="minorHAnsi"/>
          <w:b/>
          <w:bCs/>
          <w:noProof/>
          <w:sz w:val="24"/>
          <w:lang w:val="is-IS" w:eastAsia="is-IS"/>
        </w:rPr>
        <w:t>Fastafjármunir samtals</w:t>
      </w:r>
      <w:r w:rsidRPr="0050103E">
        <w:rPr>
          <w:rFonts w:ascii="Calibri" w:hAnsi="Calibri" w:cs="Calibri"/>
          <w:b/>
          <w:bCs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332.196.582</w:t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348.404.235</w:t>
      </w:r>
    </w:p>
    <w:p w:rsidR="00D621B5" w:rsidRPr="0050103E" w:rsidRDefault="00D621B5" w:rsidP="00D621B5">
      <w:pPr>
        <w:tabs>
          <w:tab w:val="left" w:pos="4286"/>
          <w:tab w:val="left" w:pos="5262"/>
          <w:tab w:val="left" w:pos="6318"/>
        </w:tabs>
        <w:spacing w:before="120" w:after="60"/>
        <w:rPr>
          <w:rFonts w:ascii="Calibri" w:hAnsi="Calibri" w:cs="Calibri"/>
          <w:b/>
          <w:bCs/>
          <w:sz w:val="24"/>
          <w:lang w:val="is-IS" w:eastAsia="is-IS"/>
        </w:rPr>
      </w:pPr>
      <w:r w:rsidRPr="0050103E">
        <w:rPr>
          <w:rFonts w:ascii="Calibri" w:hAnsi="Calibri" w:cs="Calibri"/>
          <w:b/>
          <w:bCs/>
          <w:sz w:val="24"/>
          <w:lang w:val="is-IS" w:eastAsia="is-IS"/>
        </w:rPr>
        <w:t xml:space="preserve">Veltufjármunir </w:t>
      </w:r>
    </w:p>
    <w:p w:rsidR="00D621B5" w:rsidRPr="0050103E" w:rsidRDefault="00D621B5" w:rsidP="00D621B5">
      <w:pPr>
        <w:tabs>
          <w:tab w:val="left" w:pos="4286"/>
          <w:tab w:val="left" w:pos="5262"/>
          <w:tab w:val="left" w:pos="6318"/>
        </w:tabs>
        <w:spacing w:before="120" w:after="60"/>
        <w:rPr>
          <w:rFonts w:ascii="Calibri" w:hAnsi="Calibri" w:cs="Calibri"/>
          <w:b/>
          <w:bCs/>
          <w:sz w:val="24"/>
          <w:lang w:val="is-IS" w:eastAsia="is-IS"/>
        </w:rPr>
      </w:pPr>
      <w:r w:rsidRPr="0050103E">
        <w:rPr>
          <w:rFonts w:ascii="Calibri" w:hAnsi="Calibri" w:cs="Calibri"/>
          <w:b/>
          <w:bCs/>
          <w:sz w:val="24"/>
          <w:lang w:val="is-IS" w:eastAsia="is-IS"/>
        </w:rPr>
        <w:t>Vörubirgðir</w:t>
      </w:r>
    </w:p>
    <w:p w:rsidR="00D621B5" w:rsidRPr="0050103E" w:rsidRDefault="00D621B5" w:rsidP="00D621B5">
      <w:pPr>
        <w:ind w:left="227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="Calibri"/>
          <w:lang w:val="is-IS" w:eastAsia="is-IS"/>
        </w:rPr>
        <w:t>Vörur til endursölu</w:t>
      </w:r>
      <w:r w:rsidRPr="0050103E">
        <w:rPr>
          <w:rFonts w:ascii="Calibri" w:hAnsi="Calibri" w:cs="Calibri"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49.767.566</w:t>
      </w:r>
      <w:r w:rsidRPr="0050103E">
        <w:rPr>
          <w:rFonts w:ascii="Calibri" w:hAnsi="Calibri" w:cs="Calibri"/>
          <w:lang w:val="is-IS" w:eastAsia="is-IS"/>
        </w:rPr>
        <w:tab/>
        <w:t>48.091.320</w:t>
      </w:r>
    </w:p>
    <w:p w:rsidR="00D621B5" w:rsidRPr="0050103E" w:rsidRDefault="00D621B5" w:rsidP="00D621B5">
      <w:pPr>
        <w:spacing w:before="120" w:after="240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theme="minorHAnsi"/>
          <w:b/>
          <w:bCs/>
          <w:noProof/>
          <w:lang w:val="is-IS" w:eastAsia="is-IS"/>
        </w:rPr>
        <w:t>Samtals</w:t>
      </w:r>
      <w:r w:rsidRPr="0050103E">
        <w:rPr>
          <w:rFonts w:ascii="Calibri" w:hAnsi="Calibri" w:cs="Calibri"/>
          <w:b/>
          <w:bCs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49.767.566</w:t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48.091.320</w:t>
      </w:r>
    </w:p>
    <w:p w:rsidR="00D621B5" w:rsidRPr="0050103E" w:rsidRDefault="00D621B5" w:rsidP="00D621B5">
      <w:pPr>
        <w:tabs>
          <w:tab w:val="left" w:pos="4286"/>
          <w:tab w:val="left" w:pos="5262"/>
          <w:tab w:val="left" w:pos="6318"/>
        </w:tabs>
        <w:spacing w:before="120" w:after="60"/>
        <w:rPr>
          <w:rFonts w:ascii="Calibri" w:hAnsi="Calibri" w:cs="Calibri"/>
          <w:b/>
          <w:bCs/>
          <w:sz w:val="24"/>
          <w:lang w:val="is-IS" w:eastAsia="is-IS"/>
        </w:rPr>
      </w:pPr>
      <w:r w:rsidRPr="0050103E">
        <w:rPr>
          <w:rFonts w:ascii="Calibri" w:hAnsi="Calibri" w:cs="Calibri"/>
          <w:b/>
          <w:bCs/>
          <w:sz w:val="24"/>
          <w:lang w:val="is-IS" w:eastAsia="is-IS"/>
        </w:rPr>
        <w:t>Skammtímakröfur</w:t>
      </w:r>
    </w:p>
    <w:p w:rsidR="00D621B5" w:rsidRPr="0050103E" w:rsidRDefault="00D621B5" w:rsidP="00D621B5">
      <w:pPr>
        <w:ind w:left="227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="Calibri"/>
          <w:lang w:val="is-IS" w:eastAsia="is-IS"/>
        </w:rPr>
        <w:t>Viðskiptakröfur</w:t>
      </w:r>
      <w:r w:rsidRPr="0050103E">
        <w:rPr>
          <w:rFonts w:ascii="Calibri" w:hAnsi="Calibri" w:cs="Calibri"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32.725.276</w:t>
      </w:r>
      <w:r w:rsidRPr="0050103E">
        <w:rPr>
          <w:rFonts w:ascii="Calibri" w:hAnsi="Calibri" w:cs="Calibri"/>
          <w:lang w:val="is-IS" w:eastAsia="is-IS"/>
        </w:rPr>
        <w:tab/>
        <w:t>33.905.833</w:t>
      </w:r>
    </w:p>
    <w:p w:rsidR="00D621B5" w:rsidRPr="0050103E" w:rsidRDefault="00D621B5" w:rsidP="00D621B5">
      <w:pPr>
        <w:ind w:left="227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="Calibri"/>
          <w:lang w:val="is-IS" w:eastAsia="is-IS"/>
        </w:rPr>
        <w:t>Fyrirframgreiddur kostnaður</w:t>
      </w:r>
      <w:r w:rsidRPr="0050103E">
        <w:rPr>
          <w:rFonts w:ascii="Calibri" w:hAnsi="Calibri" w:cs="Calibri"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10.564.942</w:t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12.135.093</w:t>
      </w:r>
    </w:p>
    <w:p w:rsidR="00D621B5" w:rsidRPr="0050103E" w:rsidRDefault="00D621B5" w:rsidP="00D621B5">
      <w:pPr>
        <w:spacing w:before="120" w:after="240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theme="minorHAnsi"/>
          <w:b/>
          <w:bCs/>
          <w:noProof/>
          <w:lang w:val="is-IS" w:eastAsia="is-IS"/>
        </w:rPr>
        <w:t>Samtals</w:t>
      </w:r>
      <w:r w:rsidRPr="0050103E">
        <w:rPr>
          <w:rFonts w:ascii="Calibri" w:hAnsi="Calibri" w:cs="Calibri"/>
          <w:b/>
          <w:bCs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43.290.218</w:t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46.040.926</w:t>
      </w:r>
    </w:p>
    <w:p w:rsidR="00D621B5" w:rsidRPr="0050103E" w:rsidRDefault="00D621B5" w:rsidP="00D621B5">
      <w:pPr>
        <w:tabs>
          <w:tab w:val="left" w:pos="4286"/>
          <w:tab w:val="left" w:pos="5262"/>
          <w:tab w:val="left" w:pos="6318"/>
        </w:tabs>
        <w:spacing w:before="120" w:after="60"/>
        <w:rPr>
          <w:rFonts w:ascii="Calibri" w:hAnsi="Calibri" w:cs="Calibri"/>
          <w:b/>
          <w:bCs/>
          <w:sz w:val="24"/>
          <w:lang w:val="is-IS" w:eastAsia="is-IS"/>
        </w:rPr>
      </w:pPr>
      <w:r w:rsidRPr="0050103E">
        <w:rPr>
          <w:rFonts w:ascii="Calibri" w:hAnsi="Calibri" w:cs="Calibri"/>
          <w:b/>
          <w:bCs/>
          <w:sz w:val="24"/>
          <w:lang w:val="is-IS" w:eastAsia="is-IS"/>
        </w:rPr>
        <w:t>Handbært fé</w:t>
      </w:r>
    </w:p>
    <w:p w:rsidR="00D621B5" w:rsidRPr="0050103E" w:rsidRDefault="00D621B5" w:rsidP="00D621B5">
      <w:pPr>
        <w:ind w:left="227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="Calibri"/>
          <w:lang w:val="is-IS" w:eastAsia="is-IS"/>
        </w:rPr>
        <w:t>Bankainnstæður</w:t>
      </w:r>
      <w:r w:rsidRPr="0050103E">
        <w:rPr>
          <w:rFonts w:ascii="Calibri" w:hAnsi="Calibri" w:cs="Calibri"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63.122.142</w:t>
      </w:r>
      <w:r w:rsidRPr="0050103E">
        <w:rPr>
          <w:rFonts w:ascii="Calibri" w:hAnsi="Calibri" w:cs="Calibri"/>
          <w:lang w:val="is-IS" w:eastAsia="is-IS"/>
        </w:rPr>
        <w:tab/>
        <w:t>43.846.164</w:t>
      </w:r>
    </w:p>
    <w:p w:rsidR="00D621B5" w:rsidRPr="0050103E" w:rsidRDefault="00D621B5" w:rsidP="00D621B5">
      <w:pPr>
        <w:spacing w:before="120" w:after="240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theme="minorHAnsi"/>
          <w:b/>
          <w:bCs/>
          <w:noProof/>
          <w:lang w:val="is-IS" w:eastAsia="is-IS"/>
        </w:rPr>
        <w:t>Samtals</w:t>
      </w:r>
      <w:r w:rsidRPr="0050103E">
        <w:rPr>
          <w:rFonts w:ascii="Calibri" w:hAnsi="Calibri" w:cs="Calibri"/>
          <w:b/>
          <w:bCs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63.122.142</w:t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43.846.164</w:t>
      </w:r>
    </w:p>
    <w:p w:rsidR="00D621B5" w:rsidRPr="0050103E" w:rsidRDefault="00D621B5" w:rsidP="00D621B5">
      <w:pPr>
        <w:spacing w:before="120" w:after="240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theme="minorHAnsi"/>
          <w:b/>
          <w:bCs/>
          <w:noProof/>
          <w:sz w:val="24"/>
          <w:lang w:val="is-IS" w:eastAsia="is-IS"/>
        </w:rPr>
        <w:t>Veltufjármunir samtals</w:t>
      </w:r>
      <w:r w:rsidRPr="0050103E">
        <w:rPr>
          <w:rFonts w:ascii="Calibri" w:hAnsi="Calibri" w:cs="Calibri"/>
          <w:b/>
          <w:bCs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156.179.926</w:t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137.978.410</w:t>
      </w:r>
    </w:p>
    <w:p w:rsidR="00D621B5" w:rsidRPr="0050103E" w:rsidRDefault="00D621B5" w:rsidP="00D621B5">
      <w:pPr>
        <w:spacing w:before="120" w:after="240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theme="minorHAnsi"/>
          <w:b/>
          <w:bCs/>
          <w:noProof/>
          <w:sz w:val="24"/>
          <w:lang w:val="is-IS" w:eastAsia="is-IS"/>
        </w:rPr>
        <w:t>Eignir samtals</w:t>
      </w:r>
      <w:r w:rsidRPr="0050103E">
        <w:rPr>
          <w:rFonts w:ascii="Calibri" w:hAnsi="Calibri" w:cs="Calibri"/>
          <w:b/>
          <w:bCs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488.376.508</w:t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486.382.645</w:t>
      </w:r>
    </w:p>
    <w:p w:rsidR="00D621B5" w:rsidRPr="007836F0" w:rsidRDefault="00D621B5" w:rsidP="00D621B5">
      <w:pPr>
        <w:tabs>
          <w:tab w:val="left" w:pos="4286"/>
          <w:tab w:val="left" w:pos="5262"/>
          <w:tab w:val="left" w:pos="6318"/>
        </w:tabs>
        <w:spacing w:before="480" w:after="120"/>
        <w:rPr>
          <w:rFonts w:ascii="Calibri" w:hAnsi="Calibri" w:cstheme="minorHAnsi"/>
          <w:b/>
          <w:bCs/>
          <w:sz w:val="28"/>
          <w:lang w:val="is-IS" w:eastAsia="is-IS"/>
        </w:rPr>
      </w:pPr>
      <w:r w:rsidRPr="007836F0">
        <w:rPr>
          <w:rFonts w:ascii="Calibri" w:hAnsi="Calibri" w:cstheme="minorHAnsi"/>
          <w:b/>
          <w:bCs/>
          <w:sz w:val="28"/>
          <w:lang w:val="is-IS" w:eastAsia="is-IS"/>
        </w:rPr>
        <w:t>Eigið fé</w:t>
      </w:r>
    </w:p>
    <w:p w:rsidR="00D621B5" w:rsidRPr="0050103E" w:rsidRDefault="00D621B5" w:rsidP="00D621B5">
      <w:pPr>
        <w:ind w:left="227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="Calibri"/>
          <w:lang w:val="is-IS" w:eastAsia="is-IS"/>
        </w:rPr>
        <w:t>Hlutafé</w:t>
      </w:r>
      <w:r w:rsidRPr="0050103E">
        <w:rPr>
          <w:rFonts w:ascii="Calibri" w:hAnsi="Calibri" w:cs="Calibri"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135.000.000</w:t>
      </w:r>
      <w:r w:rsidRPr="0050103E">
        <w:rPr>
          <w:rFonts w:ascii="Calibri" w:hAnsi="Calibri" w:cs="Calibri"/>
          <w:lang w:val="is-IS" w:eastAsia="is-IS"/>
        </w:rPr>
        <w:tab/>
        <w:t>125.000.000</w:t>
      </w:r>
    </w:p>
    <w:p w:rsidR="00D621B5" w:rsidRPr="0050103E" w:rsidRDefault="00D621B5" w:rsidP="00D621B5">
      <w:pPr>
        <w:ind w:left="227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="Calibri"/>
          <w:lang w:val="is-IS" w:eastAsia="is-IS"/>
        </w:rPr>
        <w:t>Yfirverðsreikningur hlutafjár</w:t>
      </w:r>
      <w:r w:rsidRPr="0050103E">
        <w:rPr>
          <w:rFonts w:ascii="Calibri" w:hAnsi="Calibri" w:cs="Calibri"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30.000.000</w:t>
      </w:r>
      <w:r w:rsidRPr="0050103E">
        <w:rPr>
          <w:rFonts w:ascii="Calibri" w:hAnsi="Calibri" w:cs="Calibri"/>
          <w:lang w:val="is-IS" w:eastAsia="is-IS"/>
        </w:rPr>
        <w:tab/>
        <w:t>25.000.000</w:t>
      </w:r>
    </w:p>
    <w:p w:rsidR="00D621B5" w:rsidRPr="0050103E" w:rsidRDefault="00D621B5" w:rsidP="00D621B5">
      <w:pPr>
        <w:ind w:left="227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="Calibri"/>
          <w:lang w:val="is-IS" w:eastAsia="is-IS"/>
        </w:rPr>
        <w:t>Lögbundinn varasjóður</w:t>
      </w:r>
      <w:r w:rsidRPr="0050103E">
        <w:rPr>
          <w:rFonts w:ascii="Calibri" w:hAnsi="Calibri" w:cs="Calibri"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16.933.463</w:t>
      </w:r>
      <w:r w:rsidRPr="0050103E">
        <w:rPr>
          <w:rFonts w:ascii="Calibri" w:hAnsi="Calibri" w:cs="Calibri"/>
          <w:lang w:val="is-IS" w:eastAsia="is-IS"/>
        </w:rPr>
        <w:tab/>
        <w:t>16.886.718</w:t>
      </w:r>
    </w:p>
    <w:p w:rsidR="00D621B5" w:rsidRPr="0050103E" w:rsidRDefault="00D621B5" w:rsidP="00D621B5">
      <w:pPr>
        <w:spacing w:after="60"/>
        <w:ind w:left="227"/>
        <w:rPr>
          <w:rFonts w:ascii="Calibri" w:hAnsi="Calibri" w:cs="Calibri"/>
          <w:lang w:val="is-IS" w:eastAsia="is-IS"/>
        </w:rPr>
      </w:pPr>
      <w:r w:rsidRPr="0050103E">
        <w:rPr>
          <w:rFonts w:ascii="Calibri" w:hAnsi="Calibri" w:cs="Calibri"/>
          <w:lang w:val="is-IS" w:eastAsia="is-IS"/>
        </w:rPr>
        <w:t>Óráðstafað eigið fé</w:t>
      </w:r>
      <w:r w:rsidRPr="0050103E">
        <w:rPr>
          <w:rFonts w:ascii="Calibri" w:hAnsi="Calibri" w:cs="Calibri"/>
          <w:lang w:val="is-IS" w:eastAsia="is-IS"/>
        </w:rPr>
        <w:tab/>
      </w:r>
      <w:r w:rsidRPr="0050103E">
        <w:rPr>
          <w:rFonts w:ascii="Calibri" w:hAnsi="Calibri" w:cs="Calibri"/>
          <w:b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100.551.970</w:t>
      </w:r>
      <w:r w:rsidRPr="0050103E">
        <w:rPr>
          <w:rFonts w:ascii="Calibri" w:hAnsi="Calibri" w:cs="Calibri"/>
          <w:lang w:val="is-IS" w:eastAsia="is-IS"/>
        </w:rPr>
        <w:tab/>
        <w:t>105.631.264</w:t>
      </w:r>
    </w:p>
    <w:p w:rsidR="00D621B5" w:rsidRPr="0050103E" w:rsidRDefault="00D621B5" w:rsidP="00D621B5">
      <w:pPr>
        <w:spacing w:before="120"/>
        <w:rPr>
          <w:rFonts w:ascii="Calibri" w:hAnsi="Calibri" w:cstheme="minorHAnsi"/>
          <w:b/>
          <w:bCs/>
          <w:noProof/>
          <w:lang w:val="is-IS" w:eastAsia="is-IS"/>
        </w:rPr>
      </w:pPr>
      <w:r w:rsidRPr="0050103E">
        <w:rPr>
          <w:rFonts w:ascii="Calibri" w:hAnsi="Calibri" w:cstheme="minorHAnsi"/>
          <w:b/>
          <w:bCs/>
          <w:noProof/>
          <w:sz w:val="24"/>
          <w:lang w:val="is-IS" w:eastAsia="is-IS"/>
        </w:rPr>
        <w:t>Eigið fé í árslok</w:t>
      </w:r>
      <w:r w:rsidRPr="0050103E">
        <w:rPr>
          <w:rFonts w:ascii="Calibri" w:hAnsi="Calibri" w:cstheme="minorHAnsi"/>
          <w:b/>
          <w:bCs/>
          <w:noProof/>
          <w:lang w:val="is-IS" w:eastAsia="is-IS"/>
        </w:rPr>
        <w:tab/>
      </w:r>
      <w:r w:rsidRPr="0050103E">
        <w:rPr>
          <w:rFonts w:ascii="Calibri" w:hAnsi="Calibri" w:cstheme="minorHAnsi"/>
          <w:b/>
          <w:bCs/>
          <w:noProof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282.485.433</w:t>
      </w:r>
      <w:r w:rsidRPr="0050103E">
        <w:rPr>
          <w:rFonts w:ascii="Calibri" w:hAnsi="Calibri" w:cstheme="minorHAnsi"/>
          <w:b/>
          <w:bCs/>
          <w:noProof/>
          <w:lang w:val="is-IS" w:eastAsia="is-IS"/>
        </w:rPr>
        <w:tab/>
      </w:r>
      <w:r w:rsidRPr="0050103E">
        <w:rPr>
          <w:rFonts w:ascii="Calibri" w:hAnsi="Calibri" w:cs="Calibri"/>
          <w:lang w:val="is-IS" w:eastAsia="is-IS"/>
        </w:rPr>
        <w:t>272.517.982</w:t>
      </w:r>
    </w:p>
    <w:p w:rsidR="009242CE" w:rsidRDefault="00411FAE"/>
    <w:sectPr w:rsidR="0092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B5"/>
    <w:rsid w:val="000B284C"/>
    <w:rsid w:val="0020514B"/>
    <w:rsid w:val="002E3518"/>
    <w:rsid w:val="003F2A13"/>
    <w:rsid w:val="00411FAE"/>
    <w:rsid w:val="00415988"/>
    <w:rsid w:val="00461FB9"/>
    <w:rsid w:val="004644F2"/>
    <w:rsid w:val="00482A2F"/>
    <w:rsid w:val="004E2AEC"/>
    <w:rsid w:val="00595971"/>
    <w:rsid w:val="006C664C"/>
    <w:rsid w:val="006F0570"/>
    <w:rsid w:val="00810322"/>
    <w:rsid w:val="008377CE"/>
    <w:rsid w:val="009C62D3"/>
    <w:rsid w:val="00A80767"/>
    <w:rsid w:val="00B927DB"/>
    <w:rsid w:val="00C53C95"/>
    <w:rsid w:val="00D621B5"/>
    <w:rsid w:val="00D66347"/>
    <w:rsid w:val="00E11186"/>
    <w:rsid w:val="00EF29D0"/>
    <w:rsid w:val="00F66D4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E584-7A79-42E5-A200-8CF2A86A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1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1B5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D621B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21B5"/>
    <w:rPr>
      <w:rFonts w:eastAsiaTheme="minorEastAsia"/>
      <w:color w:val="5A5A5A" w:themeColor="text1" w:themeTint="A5"/>
      <w:spacing w:val="15"/>
      <w:lang w:val="en-US"/>
    </w:rPr>
  </w:style>
  <w:style w:type="paragraph" w:styleId="NoSpacing">
    <w:name w:val="No Spacing"/>
    <w:uiPriority w:val="1"/>
    <w:qFormat/>
    <w:rsid w:val="00D621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V14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netadmin</cp:lastModifiedBy>
  <cp:revision>3</cp:revision>
  <dcterms:created xsi:type="dcterms:W3CDTF">2013-08-20T20:08:00Z</dcterms:created>
  <dcterms:modified xsi:type="dcterms:W3CDTF">2014-01-05T22:38:00Z</dcterms:modified>
</cp:coreProperties>
</file>